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705C3A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1</w:t>
      </w:r>
      <w:r w:rsidR="00AE3AEA">
        <w:rPr>
          <w:szCs w:val="28"/>
        </w:rPr>
        <w:t>9</w:t>
      </w:r>
      <w:r w:rsidR="002E7F41" w:rsidRPr="0096119E">
        <w:rPr>
          <w:szCs w:val="28"/>
        </w:rPr>
        <w:t>.0</w:t>
      </w:r>
      <w:r>
        <w:rPr>
          <w:szCs w:val="28"/>
        </w:rPr>
        <w:t>2</w:t>
      </w:r>
      <w:r w:rsidR="002E7F41" w:rsidRPr="0096119E">
        <w:rPr>
          <w:szCs w:val="28"/>
        </w:rPr>
        <w:t>.201</w:t>
      </w:r>
      <w:r w:rsidR="00E83DA7">
        <w:rPr>
          <w:szCs w:val="28"/>
        </w:rPr>
        <w:t>9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>
        <w:rPr>
          <w:szCs w:val="28"/>
        </w:rPr>
        <w:t>5</w:t>
      </w:r>
      <w:r w:rsidR="00AE3AEA">
        <w:rPr>
          <w:szCs w:val="28"/>
        </w:rPr>
        <w:t>1</w:t>
      </w:r>
      <w:r w:rsidR="004C5E60" w:rsidRPr="0096119E">
        <w:rPr>
          <w:szCs w:val="28"/>
        </w:rPr>
        <w:t>/01-09</w:t>
      </w:r>
    </w:p>
    <w:p w:rsidR="003F7A2E" w:rsidRPr="00AE3AEA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9571"/>
      </w:tblGrid>
      <w:tr w:rsidR="00AE3AEA" w:rsidRPr="00AE3AEA" w:rsidTr="00C12408">
        <w:tblPrEx>
          <w:tblCellMar>
            <w:top w:w="0" w:type="dxa"/>
            <w:bottom w:w="0" w:type="dxa"/>
          </w:tblCellMar>
        </w:tblPrEx>
        <w:trPr>
          <w:trHeight w:val="1021"/>
        </w:trPr>
        <w:tc>
          <w:tcPr>
            <w:tcW w:w="9571" w:type="dxa"/>
          </w:tcPr>
          <w:tbl>
            <w:tblPr>
              <w:tblW w:w="9570" w:type="dxa"/>
              <w:tblInd w:w="108" w:type="dxa"/>
              <w:tblLayout w:type="fixed"/>
              <w:tblLook w:val="04A0"/>
            </w:tblPr>
            <w:tblGrid>
              <w:gridCol w:w="9570"/>
            </w:tblGrid>
            <w:tr w:rsidR="00AE3AEA" w:rsidRPr="00AE3AEA" w:rsidTr="00C12408">
              <w:trPr>
                <w:trHeight w:val="1021"/>
              </w:trPr>
              <w:tc>
                <w:tcPr>
                  <w:tcW w:w="9571" w:type="dxa"/>
                </w:tcPr>
                <w:bookmarkEnd w:id="0"/>
                <w:p w:rsidR="00AE3AEA" w:rsidRDefault="00AE3AEA" w:rsidP="00C12408">
                  <w:pPr>
                    <w:pStyle w:val="1"/>
                    <w:ind w:left="-74" w:right="72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E3AEA">
                    <w:rPr>
                      <w:rFonts w:ascii="Times New Roman" w:hAnsi="Times New Roman"/>
                      <w:szCs w:val="24"/>
                    </w:rPr>
                    <w:t xml:space="preserve">Об утверждении Плана мероприятий на 2019 год в рамках реализации подпрограммы «Доступная среда» государственной программы «Социальная поддержка населения Томской области» </w:t>
                  </w:r>
                </w:p>
                <w:p w:rsidR="000C6120" w:rsidRPr="000C6120" w:rsidRDefault="000C6120" w:rsidP="000C6120">
                  <w:pPr>
                    <w:pStyle w:val="10"/>
                  </w:pPr>
                </w:p>
                <w:p w:rsidR="00AE3AEA" w:rsidRPr="00AE3AEA" w:rsidRDefault="00AE3AEA" w:rsidP="00C12408">
                  <w:pPr>
                    <w:pStyle w:val="Normal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E3AEA" w:rsidRPr="00AE3AEA" w:rsidRDefault="00AE3AEA" w:rsidP="00C12408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E3AEA">
              <w:rPr>
                <w:sz w:val="24"/>
                <w:szCs w:val="24"/>
              </w:rPr>
              <w:t xml:space="preserve">В целях исполнения мероприятий подпрограммы «Доступная среда» государственной программы «Социальная поддержка населения Томской области» (постановление Администрации Томской области от 01.12.2014 № 447а), по итогам Протокола совещания рабочей группы по реализации подпрограммы «Доступная среда» государственной программы «Социальная поддержка населения Томской области» (далее – Подпрограмма) от 07.12.2018 </w:t>
            </w:r>
          </w:p>
        </w:tc>
      </w:tr>
    </w:tbl>
    <w:p w:rsidR="00AE3AEA" w:rsidRPr="00AE3AEA" w:rsidRDefault="00AE3AEA" w:rsidP="00AE3AEA">
      <w:pPr>
        <w:pStyle w:val="ac"/>
        <w:ind w:firstLine="720"/>
        <w:jc w:val="both"/>
        <w:rPr>
          <w:sz w:val="24"/>
          <w:szCs w:val="24"/>
        </w:rPr>
      </w:pPr>
    </w:p>
    <w:p w:rsidR="00AE3AEA" w:rsidRPr="00AE3AEA" w:rsidRDefault="00AE3AEA" w:rsidP="00AE3AEA">
      <w:pPr>
        <w:ind w:right="-1191"/>
        <w:jc w:val="both"/>
        <w:rPr>
          <w:sz w:val="24"/>
          <w:szCs w:val="24"/>
        </w:rPr>
      </w:pPr>
      <w:r w:rsidRPr="00AE3AEA">
        <w:rPr>
          <w:sz w:val="24"/>
          <w:szCs w:val="24"/>
        </w:rPr>
        <w:t>ПРИКАЗЫВАЮ:</w:t>
      </w:r>
      <w:r w:rsidRPr="00AE3AEA">
        <w:rPr>
          <w:sz w:val="24"/>
          <w:szCs w:val="24"/>
        </w:rPr>
        <w:tab/>
      </w:r>
    </w:p>
    <w:p w:rsidR="00AE3AEA" w:rsidRPr="00AE3AEA" w:rsidRDefault="00AE3AEA" w:rsidP="00AE3AEA">
      <w:pPr>
        <w:ind w:right="-1191"/>
        <w:jc w:val="both"/>
        <w:rPr>
          <w:sz w:val="24"/>
          <w:szCs w:val="24"/>
        </w:rPr>
      </w:pPr>
    </w:p>
    <w:p w:rsidR="00AE3AEA" w:rsidRPr="00AE3AEA" w:rsidRDefault="00AE3AEA" w:rsidP="00AE3AEA">
      <w:pPr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AE3AEA">
        <w:rPr>
          <w:sz w:val="24"/>
          <w:szCs w:val="24"/>
        </w:rPr>
        <w:t>Утвердить План мероприятий на 2019 год в рамках реализации Подпрограммы, исполнителем которых является Департамент по культуре и туризму Томской области (далее – Департамент), согласно приложению №1 к настоящему приказу.</w:t>
      </w:r>
    </w:p>
    <w:p w:rsidR="00AE3AEA" w:rsidRPr="00AE3AEA" w:rsidRDefault="00AE3AEA" w:rsidP="00AE3AEA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AE3AEA">
        <w:rPr>
          <w:sz w:val="24"/>
          <w:szCs w:val="24"/>
        </w:rPr>
        <w:t xml:space="preserve">Руководителям структурных подразделений Департамента, курирующим основную деятельность, обеспечить своевременное исполнение мероприятий, указанных </w:t>
      </w:r>
      <w:r>
        <w:rPr>
          <w:sz w:val="24"/>
          <w:szCs w:val="24"/>
        </w:rPr>
        <w:br/>
      </w:r>
      <w:r w:rsidRPr="00AE3AEA">
        <w:rPr>
          <w:sz w:val="24"/>
          <w:szCs w:val="24"/>
        </w:rPr>
        <w:t>в приложении № 1 к настоящему приказу, и целевое расходование бюджетных средств.</w:t>
      </w:r>
    </w:p>
    <w:p w:rsidR="00AE3AEA" w:rsidRPr="00AE3AEA" w:rsidRDefault="00AE3AEA" w:rsidP="00AE3AEA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AE3AEA">
        <w:rPr>
          <w:sz w:val="24"/>
          <w:szCs w:val="24"/>
        </w:rPr>
        <w:t>Настоящий приказ вступает в силу с момента его подписания.</w:t>
      </w:r>
    </w:p>
    <w:p w:rsidR="00633371" w:rsidRPr="00AE3AEA" w:rsidRDefault="00AE3AEA" w:rsidP="00AE3AEA">
      <w:pPr>
        <w:pStyle w:val="ab"/>
        <w:numPr>
          <w:ilvl w:val="0"/>
          <w:numId w:val="13"/>
        </w:numPr>
        <w:tabs>
          <w:tab w:val="left" w:pos="993"/>
        </w:tabs>
        <w:ind w:left="0" w:right="141" w:firstLine="360"/>
        <w:jc w:val="both"/>
        <w:rPr>
          <w:sz w:val="24"/>
          <w:szCs w:val="24"/>
        </w:rPr>
      </w:pPr>
      <w:proofErr w:type="gramStart"/>
      <w:r w:rsidRPr="00AE3AEA">
        <w:rPr>
          <w:sz w:val="24"/>
          <w:szCs w:val="24"/>
        </w:rPr>
        <w:t>Контроль за</w:t>
      </w:r>
      <w:proofErr w:type="gramEnd"/>
      <w:r w:rsidRPr="00AE3AEA">
        <w:rPr>
          <w:sz w:val="24"/>
          <w:szCs w:val="24"/>
        </w:rPr>
        <w:t xml:space="preserve"> исполнением настоящего приказа возложить на заместителя начальника Департамента Л.В.Ильину.</w:t>
      </w:r>
    </w:p>
    <w:p w:rsidR="00002454" w:rsidRPr="00AE3AEA" w:rsidRDefault="00002454" w:rsidP="00002454">
      <w:pPr>
        <w:pStyle w:val="a5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AE3AEA" w:rsidRDefault="00E83DA7" w:rsidP="00E83DA7">
            <w:pPr>
              <w:pStyle w:val="10"/>
              <w:rPr>
                <w:sz w:val="24"/>
                <w:szCs w:val="24"/>
              </w:rPr>
            </w:pPr>
            <w:r w:rsidRPr="00AE3AEA">
              <w:rPr>
                <w:sz w:val="24"/>
                <w:szCs w:val="24"/>
              </w:rPr>
              <w:t>Н</w:t>
            </w:r>
            <w:r w:rsidR="00002454" w:rsidRPr="00AE3AEA">
              <w:rPr>
                <w:sz w:val="24"/>
                <w:szCs w:val="24"/>
              </w:rPr>
              <w:t xml:space="preserve">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AE3AEA" w:rsidRDefault="00E83DA7" w:rsidP="00E83DA7">
            <w:pPr>
              <w:pStyle w:val="10"/>
              <w:jc w:val="right"/>
              <w:rPr>
                <w:sz w:val="24"/>
                <w:szCs w:val="24"/>
              </w:rPr>
            </w:pPr>
            <w:r w:rsidRPr="00AE3AEA">
              <w:rPr>
                <w:sz w:val="24"/>
                <w:szCs w:val="24"/>
              </w:rPr>
              <w:t>П.</w:t>
            </w:r>
            <w:r w:rsidR="00002454" w:rsidRPr="00AE3AEA">
              <w:rPr>
                <w:sz w:val="24"/>
                <w:szCs w:val="24"/>
              </w:rPr>
              <w:t>Л.В</w:t>
            </w:r>
            <w:r w:rsidRPr="00AE3AEA">
              <w:rPr>
                <w:sz w:val="24"/>
                <w:szCs w:val="24"/>
              </w:rPr>
              <w:t>олк</w:t>
            </w:r>
          </w:p>
        </w:tc>
      </w:tr>
    </w:tbl>
    <w:p w:rsidR="00AE3AEA" w:rsidRDefault="00AE3AEA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E83DA7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Ю</w:t>
      </w:r>
      <w:r w:rsidR="0096119E">
        <w:rPr>
          <w:rFonts w:ascii="Times New Roman" w:hAnsi="Times New Roman" w:cs="Times New Roman"/>
          <w:sz w:val="20"/>
        </w:rPr>
        <w:t>.С.</w:t>
      </w:r>
      <w:r>
        <w:rPr>
          <w:rFonts w:ascii="Times New Roman" w:hAnsi="Times New Roman" w:cs="Times New Roman"/>
          <w:sz w:val="20"/>
        </w:rPr>
        <w:t>Михайлова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1A9" w:rsidRDefault="00E151A9">
      <w:r>
        <w:separator/>
      </w:r>
    </w:p>
  </w:endnote>
  <w:endnote w:type="continuationSeparator" w:id="0">
    <w:p w:rsidR="00E151A9" w:rsidRDefault="00E1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1A9" w:rsidRDefault="00E151A9">
      <w:r>
        <w:separator/>
      </w:r>
    </w:p>
  </w:footnote>
  <w:footnote w:type="continuationSeparator" w:id="0">
    <w:p w:rsidR="00E151A9" w:rsidRDefault="00E15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E54FF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E54FFC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0C6120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6002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D7272"/>
    <w:multiLevelType w:val="hybridMultilevel"/>
    <w:tmpl w:val="701C6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5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A4264A"/>
    <w:multiLevelType w:val="hybridMultilevel"/>
    <w:tmpl w:val="C8724324"/>
    <w:lvl w:ilvl="0" w:tplc="9FA04B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6120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289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3371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5C3A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37E5D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A7072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1F1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A683F"/>
    <w:rsid w:val="00AB00E6"/>
    <w:rsid w:val="00AC4465"/>
    <w:rsid w:val="00AC4EB4"/>
    <w:rsid w:val="00AC7B11"/>
    <w:rsid w:val="00AC7DF5"/>
    <w:rsid w:val="00AD0F32"/>
    <w:rsid w:val="00AD5094"/>
    <w:rsid w:val="00AE3AEA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4165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76952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151A9"/>
    <w:rsid w:val="00E311A8"/>
    <w:rsid w:val="00E33272"/>
    <w:rsid w:val="00E437C4"/>
    <w:rsid w:val="00E43D50"/>
    <w:rsid w:val="00E508F5"/>
    <w:rsid w:val="00E50973"/>
    <w:rsid w:val="00E5145E"/>
    <w:rsid w:val="00E522ED"/>
    <w:rsid w:val="00E54FFC"/>
    <w:rsid w:val="00E625D3"/>
    <w:rsid w:val="00E64972"/>
    <w:rsid w:val="00E76A3F"/>
    <w:rsid w:val="00E83DA7"/>
    <w:rsid w:val="00E8418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4511"/>
    <w:rsid w:val="00F352B5"/>
    <w:rsid w:val="00F35BD1"/>
    <w:rsid w:val="00F44B80"/>
    <w:rsid w:val="00F505F1"/>
    <w:rsid w:val="00F529A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83DA7"/>
    <w:pPr>
      <w:ind w:left="720"/>
    </w:pPr>
  </w:style>
  <w:style w:type="paragraph" w:customStyle="1" w:styleId="Normal">
    <w:name w:val="Normal"/>
    <w:rsid w:val="00AE3AEA"/>
    <w:rPr>
      <w:snapToGrid w:val="0"/>
    </w:rPr>
  </w:style>
  <w:style w:type="paragraph" w:styleId="ac">
    <w:name w:val="Body Text"/>
    <w:basedOn w:val="a"/>
    <w:link w:val="ad"/>
    <w:rsid w:val="00AE3AEA"/>
    <w:pPr>
      <w:spacing w:after="120"/>
    </w:pPr>
  </w:style>
  <w:style w:type="character" w:customStyle="1" w:styleId="ad">
    <w:name w:val="Основной текст Знак"/>
    <w:basedOn w:val="a0"/>
    <w:link w:val="ac"/>
    <w:rsid w:val="00AE3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12</cp:revision>
  <cp:lastPrinted>2019-02-25T09:28:00Z</cp:lastPrinted>
  <dcterms:created xsi:type="dcterms:W3CDTF">2019-03-31T08:47:00Z</dcterms:created>
  <dcterms:modified xsi:type="dcterms:W3CDTF">2019-05-30T05:53:00Z</dcterms:modified>
</cp:coreProperties>
</file>